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28" w:rsidRPr="00D71362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СВОДНЫЙ ОТЧЕТ </w:t>
      </w:r>
    </w:p>
    <w:p w:rsidR="00C56028" w:rsidRPr="00D71362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C56028" w:rsidRPr="00D71362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3476"/>
        <w:gridCol w:w="992"/>
        <w:gridCol w:w="1701"/>
        <w:gridCol w:w="2126"/>
        <w:gridCol w:w="2335"/>
      </w:tblGrid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1. Реквизиты проекта муниципального нормативного правового акта: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</w:p>
          <w:p w:rsidR="00ED3A5D" w:rsidRPr="0043043E" w:rsidRDefault="00ED3A5D" w:rsidP="00ED3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 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      </w:r>
            <w:proofErr w:type="spellStart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Верхнекетский</w:t>
            </w:r>
            <w:proofErr w:type="spellEnd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район»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2. Сведения о разработчике проекта нормативного правового акта:</w:t>
            </w:r>
          </w:p>
          <w:p w:rsidR="00C56028" w:rsidRPr="0043043E" w:rsidRDefault="00C56028" w:rsidP="00ED3A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Разработчик проекта НПА: </w:t>
            </w:r>
            <w:r w:rsidR="00ED3A5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Администраци</w:t>
            </w:r>
            <w:r w:rsidR="00FB4B57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я</w:t>
            </w:r>
            <w:r w:rsidR="00ED3A5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Верхнекетского района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Ф.И.О. исполнителя проекта нормативного правового акта</w:t>
            </w:r>
            <w:r w:rsidRPr="004304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3E7D6A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Ильвес</w:t>
            </w:r>
            <w:proofErr w:type="spellEnd"/>
            <w:r w:rsidR="003E7D6A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Алёна </w:t>
            </w:r>
            <w:r w:rsidR="00FB4B57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Валерьевна</w:t>
            </w:r>
          </w:p>
          <w:p w:rsidR="00FB4B57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Должность:</w:t>
            </w:r>
            <w:r w:rsidR="00FB4B57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B4B57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и.о</w:t>
            </w:r>
            <w:proofErr w:type="spellEnd"/>
            <w:r w:rsidR="00FB4B57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. начальника отдела социально-экономического развития Администрации Верхнекетского района</w:t>
            </w:r>
            <w:r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Тел</w:t>
            </w:r>
            <w:r w:rsidRPr="0043043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B4B57" w:rsidRPr="0043043E">
              <w:rPr>
                <w:b/>
                <w:sz w:val="22"/>
                <w:szCs w:val="22"/>
                <w:u w:val="single"/>
              </w:rPr>
              <w:t>(38258)22672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Адрес электронной почты: </w:t>
            </w:r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vkt.ilves@mail.ru</w:t>
            </w:r>
          </w:p>
          <w:p w:rsidR="00C56028" w:rsidRPr="0043043E" w:rsidRDefault="00C56028" w:rsidP="00CC44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Фактический адрес: </w:t>
            </w:r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636500, Томская область, </w:t>
            </w:r>
            <w:proofErr w:type="spellStart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Верхнекетский</w:t>
            </w:r>
            <w:proofErr w:type="spellEnd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район, </w:t>
            </w:r>
            <w:proofErr w:type="spellStart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р.п</w:t>
            </w:r>
            <w:proofErr w:type="gramStart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.Б</w:t>
            </w:r>
            <w:proofErr w:type="gramEnd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елый</w:t>
            </w:r>
            <w:proofErr w:type="spellEnd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Яр, </w:t>
            </w:r>
            <w:proofErr w:type="spellStart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ул.Гагарина</w:t>
            </w:r>
            <w:proofErr w:type="spellEnd"/>
            <w:r w:rsidR="00CC440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, 15, кабинет 108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7F2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3. Степень регулирующего воздействия проекта нормативного правового акта</w:t>
            </w:r>
            <w:r w:rsidR="007F2F3A" w:rsidRPr="004304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3A" w:rsidRPr="0043043E" w:rsidRDefault="00C56028" w:rsidP="007F2F3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7F2F3A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средняя</w:t>
            </w:r>
          </w:p>
          <w:p w:rsidR="00C56028" w:rsidRPr="0043043E" w:rsidRDefault="00C56028" w:rsidP="007F2F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7F2F3A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F3A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DA2CEF" w:rsidRPr="0043043E" w:rsidRDefault="004E7C06" w:rsidP="00861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Отсутствие сводной информации  в едином документе, в том числе размещенной на сайте Администрации Верхнекетского района, о реализуемых инвестиционных проектах, а также наличии инвестиционных предложений на территории района не позволяет в полной мере и объективно произвести оценку субъектом инвестиционной деятельности с другой территории о потребностях  муниципального образования в сфере предпринимательской и инвестиционной деятельности</w:t>
            </w:r>
            <w:proofErr w:type="gramEnd"/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405F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4.2. Оценка негативных эффектов, возникающих в связи с наличием рассматриваемой проблемы:</w:t>
            </w:r>
            <w:r w:rsidR="00532636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C06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Отсутствие актуальной информации о наличии инфраструктуры и (или) ресурсов в форме инвестиционных предложений</w:t>
            </w:r>
            <w:r w:rsidR="00405F1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, а также информации об инвестиционных процессах, протекающих на территории района</w:t>
            </w:r>
            <w:r w:rsidR="00F57C16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в форме информации о реализуемых инвестиционных проектах</w:t>
            </w:r>
            <w:r w:rsidR="00405F1D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, размещенной в доступной форме для потенциальных инвесторов может привести к негативным эффектам в виде упущенных инвестиционны</w:t>
            </w:r>
            <w:r w:rsidR="00F57C16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х вливаний на территорию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5.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0C6574" w:rsidRPr="0043043E" w:rsidRDefault="000C6574" w:rsidP="004304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Постановление Администрации Верхнекетского района от 14.03.2017 № 184 «О внедрении успешных муниципальных практик на территории муниципального образования «</w:t>
            </w:r>
            <w:proofErr w:type="spellStart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Верхнекетский</w:t>
            </w:r>
            <w:proofErr w:type="spellEnd"/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район», включенных в Атлас успешных муниципальных практик, разработанный АНО «Агентство стратегических инициатив по продвижению новых проектов»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6. Описание цели предлагаемого способа муниципального регулирования:</w:t>
            </w:r>
          </w:p>
          <w:p w:rsidR="004E7C06" w:rsidRPr="0043043E" w:rsidRDefault="004E7C06" w:rsidP="00490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Предлагаемый способ регулирования направлен на создание и упорядочение </w:t>
            </w:r>
            <w:r w:rsidRPr="004304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информационной базы данных о реализуемых инвестиционных проектах, а также наличии инвестиционных предложений на территории муниципального образования «</w:t>
            </w:r>
            <w:proofErr w:type="spellStart"/>
            <w:r w:rsidRPr="004304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Верхнекетский</w:t>
            </w:r>
            <w:proofErr w:type="spellEnd"/>
            <w:r w:rsidRPr="004304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район» с целью поиска потенциальных инвесторов и привлечение инвестиций на территорию Верхнекетского района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lastRenderedPageBreak/>
              <w:t>7. Описание иных возможных способов решения проблемы:</w:t>
            </w:r>
          </w:p>
          <w:p w:rsidR="0049021A" w:rsidRPr="0043043E" w:rsidRDefault="0049021A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 выявлено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1A" w:rsidRPr="0043043E" w:rsidRDefault="00C56028" w:rsidP="004902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8.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8.1. Основные затрагиваемые группы и оценка количества участников отношений (по каждой затрагиваемой группе):</w:t>
            </w:r>
          </w:p>
          <w:p w:rsidR="00BB1E3A" w:rsidRPr="0043043E" w:rsidRDefault="00BB1E3A" w:rsidP="008F62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Предлагаемой регулирование затрагивает интересы всех субъектов предпринимательской и (или) инвестиционной деятельности на территории Верхнекетского района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3"/>
              <w:gridCol w:w="2552"/>
              <w:gridCol w:w="3045"/>
            </w:tblGrid>
            <w:tr w:rsidR="00C56028" w:rsidRPr="0043043E" w:rsidTr="00476BAB">
              <w:tc>
                <w:tcPr>
                  <w:tcW w:w="3903" w:type="dxa"/>
                  <w:shd w:val="clear" w:color="auto" w:fill="auto"/>
                </w:tcPr>
                <w:p w:rsidR="00C56028" w:rsidRPr="0043043E" w:rsidRDefault="00C56028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Группа участников отношений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56028" w:rsidRPr="0043043E" w:rsidRDefault="00C56028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На стадии разработки проекта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C56028" w:rsidRPr="0043043E" w:rsidRDefault="00C56028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После введения предполагаемого регулирования:</w:t>
                  </w:r>
                </w:p>
              </w:tc>
            </w:tr>
            <w:tr w:rsidR="00C56028" w:rsidRPr="0043043E" w:rsidTr="00476BAB">
              <w:tc>
                <w:tcPr>
                  <w:tcW w:w="3903" w:type="dxa"/>
                  <w:shd w:val="clear" w:color="auto" w:fill="auto"/>
                </w:tcPr>
                <w:p w:rsidR="00C56028" w:rsidRPr="0043043E" w:rsidRDefault="00BB1E3A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Количество хозяйствующих субъектов</w:t>
                  </w:r>
                  <w:r w:rsidR="008F62AE" w:rsidRPr="0043043E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территории района (на 01.10.2017)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C56028" w:rsidRPr="0043043E" w:rsidRDefault="008F62AE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C56028" w:rsidRPr="0043043E" w:rsidRDefault="008F62AE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193</w:t>
                  </w:r>
                </w:p>
              </w:tc>
            </w:tr>
            <w:tr w:rsidR="00A757AE" w:rsidRPr="0043043E" w:rsidTr="00476BAB">
              <w:tc>
                <w:tcPr>
                  <w:tcW w:w="3903" w:type="dxa"/>
                  <w:shd w:val="clear" w:color="auto" w:fill="auto"/>
                </w:tcPr>
                <w:p w:rsidR="00A757AE" w:rsidRPr="0043043E" w:rsidRDefault="00A757AE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 частной формы собственности (на 01.10.2017)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A757AE" w:rsidRPr="0043043E" w:rsidRDefault="00A757AE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A757AE" w:rsidRPr="0043043E" w:rsidRDefault="00A757AE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128</w:t>
                  </w:r>
                </w:p>
              </w:tc>
            </w:tr>
            <w:tr w:rsidR="008F62AE" w:rsidRPr="0043043E" w:rsidTr="00476BAB">
              <w:tc>
                <w:tcPr>
                  <w:tcW w:w="3903" w:type="dxa"/>
                  <w:shd w:val="clear" w:color="auto" w:fill="auto"/>
                </w:tcPr>
                <w:p w:rsidR="008F62AE" w:rsidRPr="0043043E" w:rsidRDefault="00480EBC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Количество индивидуальных предпринимателей на территории района (на 01.10.2017)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8F62AE" w:rsidRPr="0043043E" w:rsidRDefault="00480EBC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330</w:t>
                  </w:r>
                  <w:bookmarkStart w:id="0" w:name="_GoBack"/>
                  <w:bookmarkEnd w:id="0"/>
                </w:p>
              </w:tc>
              <w:tc>
                <w:tcPr>
                  <w:tcW w:w="3045" w:type="dxa"/>
                  <w:shd w:val="clear" w:color="auto" w:fill="auto"/>
                </w:tcPr>
                <w:p w:rsidR="008F62AE" w:rsidRPr="0043043E" w:rsidRDefault="00480EBC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330</w:t>
                  </w:r>
                </w:p>
              </w:tc>
            </w:tr>
            <w:tr w:rsidR="00480EBC" w:rsidRPr="0043043E" w:rsidTr="00476BAB">
              <w:tc>
                <w:tcPr>
                  <w:tcW w:w="3903" w:type="dxa"/>
                  <w:shd w:val="clear" w:color="auto" w:fill="auto"/>
                </w:tcPr>
                <w:p w:rsidR="00480EBC" w:rsidRPr="0043043E" w:rsidRDefault="00FD5DF9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Органы местного самоуправления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480EBC" w:rsidRPr="0043043E" w:rsidRDefault="00FD5DF9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480EBC" w:rsidRPr="0043043E" w:rsidRDefault="00FD5DF9" w:rsidP="00370A61">
                  <w:pPr>
                    <w:suppressAutoHyphens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3043E">
                    <w:rPr>
                      <w:rFonts w:ascii="Arial" w:hAnsi="Arial" w:cs="Arial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9.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  <w:p w:rsidR="00480EBC" w:rsidRPr="0043043E" w:rsidRDefault="00AF5801" w:rsidP="00AF58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Обеспечение формирования реестра инвестиционных проектов предполагается производить в рамках текущих должностных обязанностей должностных лиц органов местного самоуправления Верхнекетского района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10.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</w:p>
          <w:p w:rsidR="00AF5801" w:rsidRPr="0043043E" w:rsidRDefault="00471649" w:rsidP="000C65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Изменения предлагаемого правового регулирования относительно существующих обязанностей субъектов предпринимательской и инвестиционной деятельности заключаются в изменении </w:t>
            </w:r>
            <w:r w:rsidR="000C6574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наполнения 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формы предоставления информации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11.1. Федеральный бюджет:</w:t>
            </w:r>
            <w:r w:rsidR="00120D12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43043E">
        <w:trPr>
          <w:trHeight w:val="313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11.2. Региональный бюджет:</w:t>
            </w:r>
            <w:r w:rsidR="00120D12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11.3. Муниципальный бюджет:</w:t>
            </w:r>
            <w:r w:rsidR="00120D12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11.4. Внебюджетные фонды:</w:t>
            </w:r>
            <w:r w:rsidR="00120D12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D12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расходов не требуется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120D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12.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120D12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20D12" w:rsidRPr="0043043E" w:rsidRDefault="00120D12" w:rsidP="00120D1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Предлагаемое муниципальное регулирование не повлечёт за собой дополнительных расходов у субъектов предпринимательской и (или) инвестиционной деятельности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lastRenderedPageBreak/>
              <w:t>13.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C56028" w:rsidRPr="0043043E" w:rsidTr="0043043E">
        <w:trPr>
          <w:trHeight w:val="611"/>
        </w:trPr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</w:rPr>
              <w:t>Мероприятия, необходимые для достижения целей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C56028" w:rsidRPr="0043043E" w:rsidTr="0043043E">
        <w:trPr>
          <w:trHeight w:val="2239"/>
        </w:trPr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6028" w:rsidRPr="0043043E" w:rsidRDefault="00C56028" w:rsidP="00370A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B81E04" w:rsidP="00B81E0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Доведение информации о возможности размещения информации о реализуемых инвестиционных проектах и предложениях в Реестре инвестиционных проектов и предложений Верхнекетского района до потенциальных представителей предпринимательского 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6913CE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6913CE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Активное участие представителей предпринимательского сообщества в наполнении Реестра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6913CE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Не требуется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6913CE" w:rsidP="00370A6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14.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14.1. Предполагаемая дата вступления в силу проекта нормативного правового акта</w:t>
            </w:r>
            <w:r w:rsidR="00316CAB" w:rsidRPr="0043043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16CAB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со дня опубликования в информационном вестнике Верхнекетского района «Территория»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14.2. Необходимость установления переходного периода и (или) отсрочка введения предполагаемого регулирования: 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НЕТ</w:t>
            </w:r>
            <w:r w:rsidRPr="0043043E">
              <w:rPr>
                <w:rFonts w:ascii="Arial" w:hAnsi="Arial" w:cs="Arial"/>
                <w:sz w:val="22"/>
                <w:szCs w:val="22"/>
              </w:rPr>
              <w:t>/ДА (с указанием в днях срока с момента принятия проекта НПА)</w:t>
            </w:r>
            <w:r w:rsidR="007C6489" w:rsidRPr="004304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14.3. Необходимость распространения предлагаемого регулирования на ранее возникшие отношения: 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НЕТ</w:t>
            </w:r>
            <w:r w:rsidRPr="0043043E">
              <w:rPr>
                <w:rFonts w:ascii="Arial" w:hAnsi="Arial" w:cs="Arial"/>
                <w:sz w:val="22"/>
                <w:szCs w:val="22"/>
              </w:rPr>
              <w:t>/ДА (с указанием в днях срока с момента принятия проекта акта)</w:t>
            </w:r>
          </w:p>
        </w:tc>
      </w:tr>
      <w:tr w:rsidR="00C56028" w:rsidRPr="0043043E" w:rsidTr="00FB4B57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 Сведения о проведении публичных консультаций: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15.1. Полный электронный адрес размещения уведомления о проведении публичных консультаций, проекта нормативного правового акта, сводного отчета:</w:t>
            </w:r>
          </w:p>
          <w:p w:rsidR="00C56028" w:rsidRPr="0043043E" w:rsidRDefault="004034EB" w:rsidP="007C6489">
            <w:pPr>
              <w:pStyle w:val="ConsPlusNonformat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hyperlink r:id="rId5" w:history="1">
              <w:r w:rsidR="007C6489" w:rsidRPr="0043043E">
                <w:rPr>
                  <w:rStyle w:val="a3"/>
                  <w:rFonts w:ascii="Arial" w:hAnsi="Arial" w:cs="Arial"/>
                  <w:b/>
                  <w:sz w:val="22"/>
                  <w:szCs w:val="22"/>
                  <w:lang w:val="en-US"/>
                </w:rPr>
                <w:t>http://vkt.tomsk.ru/administration/munakt/otsenka-reguliruyushchego-vozdeystviya-i-ekspertiza/</w:t>
              </w:r>
            </w:hyperlink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publichnye-konsultatsii.php</w:t>
            </w:r>
            <w:proofErr w:type="spellEnd"/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15.2. Срок проведения публичных консультаций: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начало: "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10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"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октября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17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г.;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окончание: "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23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" 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октября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</w:t>
            </w:r>
            <w:r w:rsidR="007C6489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17</w:t>
            </w:r>
            <w:r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г.</w:t>
            </w:r>
          </w:p>
          <w:p w:rsidR="00C56028" w:rsidRPr="0043043E" w:rsidRDefault="00C56028" w:rsidP="00316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>15.3. Количество замечаний и предложений, полученных в связи с проведением публичных консультаций:</w:t>
            </w:r>
            <w:r w:rsidR="00CB14BE" w:rsidRPr="004304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4BE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 поступило</w:t>
            </w:r>
          </w:p>
          <w:p w:rsidR="00C56028" w:rsidRPr="0043043E" w:rsidRDefault="00C56028" w:rsidP="00CB1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043E">
              <w:rPr>
                <w:rFonts w:ascii="Arial" w:hAnsi="Arial" w:cs="Arial"/>
                <w:sz w:val="22"/>
                <w:szCs w:val="22"/>
              </w:rPr>
              <w:t xml:space="preserve">15.4. Иные сведения о проведении публичных консультаций: </w:t>
            </w:r>
            <w:r w:rsidR="00CB14BE" w:rsidRPr="0043043E">
              <w:rPr>
                <w:rFonts w:ascii="Arial" w:hAnsi="Arial" w:cs="Arial"/>
                <w:b/>
                <w:sz w:val="22"/>
                <w:szCs w:val="22"/>
                <w:u w:val="single"/>
              </w:rPr>
              <w:t>нет</w:t>
            </w:r>
          </w:p>
        </w:tc>
      </w:tr>
    </w:tbl>
    <w:p w:rsidR="00C56028" w:rsidRPr="0043043E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3043E">
        <w:rPr>
          <w:rFonts w:ascii="Arial" w:hAnsi="Arial" w:cs="Arial"/>
          <w:sz w:val="22"/>
          <w:szCs w:val="22"/>
        </w:rPr>
        <w:t>Разработчик проекта нормативного правового акта:</w:t>
      </w:r>
    </w:p>
    <w:p w:rsidR="00C56028" w:rsidRPr="0043043E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6028" w:rsidRPr="00D71362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____________     </w:t>
      </w:r>
      <w:r w:rsidRPr="00CB14BE">
        <w:rPr>
          <w:rFonts w:ascii="Arial" w:hAnsi="Arial" w:cs="Arial"/>
          <w:sz w:val="24"/>
          <w:szCs w:val="24"/>
          <w:u w:val="single"/>
        </w:rPr>
        <w:t>____</w:t>
      </w:r>
      <w:proofErr w:type="spellStart"/>
      <w:r w:rsidR="00CB14BE" w:rsidRPr="00CB14BE">
        <w:rPr>
          <w:rFonts w:ascii="Arial" w:hAnsi="Arial" w:cs="Arial"/>
          <w:sz w:val="24"/>
          <w:szCs w:val="24"/>
          <w:u w:val="single"/>
        </w:rPr>
        <w:t>Ильвес</w:t>
      </w:r>
      <w:proofErr w:type="spellEnd"/>
      <w:r w:rsidR="00CB14BE" w:rsidRPr="00CB14BE">
        <w:rPr>
          <w:rFonts w:ascii="Arial" w:hAnsi="Arial" w:cs="Arial"/>
          <w:sz w:val="24"/>
          <w:szCs w:val="24"/>
          <w:u w:val="single"/>
        </w:rPr>
        <w:t xml:space="preserve"> А.В.___</w:t>
      </w:r>
      <w:r w:rsidRPr="00CB14BE">
        <w:rPr>
          <w:rFonts w:ascii="Arial" w:hAnsi="Arial" w:cs="Arial"/>
          <w:sz w:val="24"/>
          <w:szCs w:val="24"/>
          <w:u w:val="single"/>
        </w:rPr>
        <w:t>_______</w:t>
      </w:r>
      <w:r w:rsidRPr="00D71362">
        <w:rPr>
          <w:rFonts w:ascii="Arial" w:hAnsi="Arial" w:cs="Arial"/>
          <w:sz w:val="24"/>
          <w:szCs w:val="24"/>
        </w:rPr>
        <w:t xml:space="preserve">                    ____</w:t>
      </w:r>
      <w:r w:rsidR="00CB14BE" w:rsidRPr="00CB14BE">
        <w:rPr>
          <w:rFonts w:ascii="Arial" w:hAnsi="Arial" w:cs="Arial"/>
          <w:sz w:val="24"/>
          <w:szCs w:val="24"/>
          <w:u w:val="single"/>
        </w:rPr>
        <w:t>03.11.2017</w:t>
      </w:r>
      <w:r w:rsidRPr="00D71362">
        <w:rPr>
          <w:rFonts w:ascii="Arial" w:hAnsi="Arial" w:cs="Arial"/>
          <w:sz w:val="24"/>
          <w:szCs w:val="24"/>
        </w:rPr>
        <w:t>_____</w:t>
      </w:r>
    </w:p>
    <w:p w:rsidR="00C56028" w:rsidRPr="00396EA1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1362">
        <w:rPr>
          <w:rFonts w:ascii="Arial" w:hAnsi="Arial" w:cs="Arial"/>
          <w:sz w:val="24"/>
          <w:szCs w:val="24"/>
        </w:rPr>
        <w:t xml:space="preserve">  (подпись)                                 (Ф.И.О.)                                         (дата)</w:t>
      </w:r>
    </w:p>
    <w:p w:rsidR="00C56028" w:rsidRPr="00396EA1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6028" w:rsidRPr="00396EA1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BE" w:rsidRDefault="00CB14B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43043E" w:rsidRDefault="0043043E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Приложение к Сводному отчету</w:t>
      </w:r>
    </w:p>
    <w:p w:rsidR="00C56028" w:rsidRPr="00D55450" w:rsidRDefault="00C56028" w:rsidP="00C5602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 xml:space="preserve"> </w:t>
      </w:r>
    </w:p>
    <w:p w:rsidR="00C56028" w:rsidRPr="00D55450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bCs/>
          <w:sz w:val="24"/>
          <w:szCs w:val="24"/>
        </w:rPr>
        <w:t>СВОДКА ПРЕДЛОЖЕНИЙ К СВОДНОМУ ОТЧЕТУ</w:t>
      </w:r>
      <w:r w:rsidRPr="00D55450">
        <w:rPr>
          <w:rFonts w:ascii="Arial" w:hAnsi="Arial" w:cs="Arial"/>
          <w:sz w:val="24"/>
          <w:szCs w:val="24"/>
        </w:rPr>
        <w:t xml:space="preserve"> </w:t>
      </w:r>
    </w:p>
    <w:p w:rsidR="00C56028" w:rsidRPr="00D55450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 xml:space="preserve">о результатах проведения оценки регулирующего воздействия </w:t>
      </w:r>
    </w:p>
    <w:p w:rsidR="00C56028" w:rsidRPr="00D55450" w:rsidRDefault="00C56028" w:rsidP="00C5602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проекта нормативного правового акта</w:t>
      </w:r>
    </w:p>
    <w:p w:rsidR="00C56028" w:rsidRPr="00D55450" w:rsidRDefault="00C56028" w:rsidP="00C56028">
      <w:pPr>
        <w:jc w:val="center"/>
        <w:rPr>
          <w:rFonts w:ascii="Arial" w:hAnsi="Arial" w:cs="Arial"/>
          <w:bCs/>
          <w:sz w:val="24"/>
          <w:szCs w:val="24"/>
        </w:rPr>
      </w:pPr>
    </w:p>
    <w:p w:rsidR="00C56028" w:rsidRDefault="00C56028" w:rsidP="00C56028">
      <w:pPr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Наименование проекта нормативного правового ак</w:t>
      </w:r>
      <w:r>
        <w:rPr>
          <w:rFonts w:ascii="Arial" w:hAnsi="Arial" w:cs="Arial"/>
          <w:sz w:val="24"/>
          <w:szCs w:val="24"/>
        </w:rPr>
        <w:t xml:space="preserve">та: </w:t>
      </w:r>
    </w:p>
    <w:p w:rsidR="00CB14BE" w:rsidRPr="00B96AD6" w:rsidRDefault="00CB14BE" w:rsidP="00B96AD6">
      <w:pPr>
        <w:jc w:val="both"/>
        <w:rPr>
          <w:rFonts w:ascii="Arial" w:hAnsi="Arial" w:cs="Arial"/>
          <w:b/>
          <w:sz w:val="24"/>
          <w:szCs w:val="24"/>
        </w:rPr>
      </w:pPr>
      <w:r w:rsidRPr="00B96AD6">
        <w:rPr>
          <w:rFonts w:ascii="Arial" w:hAnsi="Arial" w:cs="Arial"/>
          <w:b/>
          <w:sz w:val="24"/>
          <w:szCs w:val="24"/>
          <w:u w:val="single"/>
        </w:rPr>
        <w:t>проект постановления Администрации Верхнекетского района «Об утверждении Порядка формирования и актуализации Реестра инвестиционных проектов и предложений муниципального образования «</w:t>
      </w:r>
      <w:proofErr w:type="spellStart"/>
      <w:r w:rsidRPr="00B96AD6">
        <w:rPr>
          <w:rFonts w:ascii="Arial" w:hAnsi="Arial" w:cs="Arial"/>
          <w:b/>
          <w:sz w:val="24"/>
          <w:szCs w:val="24"/>
          <w:u w:val="single"/>
        </w:rPr>
        <w:t>Верхнекетский</w:t>
      </w:r>
      <w:proofErr w:type="spellEnd"/>
      <w:r w:rsidRPr="00B96AD6">
        <w:rPr>
          <w:rFonts w:ascii="Arial" w:hAnsi="Arial" w:cs="Arial"/>
          <w:b/>
          <w:sz w:val="24"/>
          <w:szCs w:val="24"/>
          <w:u w:val="single"/>
        </w:rPr>
        <w:t xml:space="preserve"> район»</w:t>
      </w:r>
    </w:p>
    <w:p w:rsidR="00C56028" w:rsidRPr="00D55450" w:rsidRDefault="00C56028" w:rsidP="00C56028">
      <w:pPr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Дата проведения публичного обсуждения:</w:t>
      </w:r>
      <w:r>
        <w:rPr>
          <w:rFonts w:ascii="Arial" w:hAnsi="Arial" w:cs="Arial"/>
          <w:sz w:val="24"/>
          <w:szCs w:val="24"/>
        </w:rPr>
        <w:t xml:space="preserve"> 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с 10.10.2017 по 23.10.2017</w:t>
      </w:r>
    </w:p>
    <w:p w:rsidR="00C56028" w:rsidRPr="00D55450" w:rsidRDefault="00C56028" w:rsidP="00C56028">
      <w:pPr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Количество экспертов, участвовавших в обсуждении</w:t>
      </w:r>
      <w:r w:rsidR="00B96AD6">
        <w:rPr>
          <w:rFonts w:ascii="Arial" w:hAnsi="Arial" w:cs="Arial"/>
          <w:sz w:val="24"/>
          <w:szCs w:val="24"/>
        </w:rPr>
        <w:t>:</w:t>
      </w:r>
      <w:r w:rsidRPr="00D55450">
        <w:rPr>
          <w:rFonts w:ascii="Arial" w:hAnsi="Arial" w:cs="Arial"/>
          <w:sz w:val="24"/>
          <w:szCs w:val="24"/>
        </w:rPr>
        <w:t xml:space="preserve"> 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нет</w:t>
      </w:r>
    </w:p>
    <w:p w:rsidR="00C56028" w:rsidRPr="00D55450" w:rsidRDefault="00C56028" w:rsidP="00C56028">
      <w:pPr>
        <w:rPr>
          <w:rFonts w:ascii="Arial" w:hAnsi="Arial" w:cs="Arial"/>
          <w:sz w:val="24"/>
          <w:szCs w:val="24"/>
          <w:lang w:val="en-US"/>
        </w:rPr>
      </w:pPr>
      <w:r w:rsidRPr="00D55450">
        <w:rPr>
          <w:rFonts w:ascii="Arial" w:hAnsi="Arial" w:cs="Arial"/>
          <w:sz w:val="24"/>
          <w:szCs w:val="24"/>
        </w:rPr>
        <w:t>Дата формирования сводки предложений</w:t>
      </w:r>
      <w:r w:rsidRPr="00D55450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96AD6" w:rsidRPr="00B96AD6">
        <w:rPr>
          <w:rFonts w:ascii="Arial" w:hAnsi="Arial" w:cs="Arial"/>
          <w:b/>
          <w:sz w:val="24"/>
          <w:szCs w:val="24"/>
          <w:u w:val="single"/>
        </w:rPr>
        <w:t>03.11.2017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7"/>
        <w:gridCol w:w="2435"/>
        <w:gridCol w:w="3360"/>
        <w:gridCol w:w="1979"/>
        <w:gridCol w:w="1119"/>
      </w:tblGrid>
      <w:tr w:rsidR="00C56028" w:rsidRPr="00D55450" w:rsidTr="00370A6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eastAsia="Arial" w:hAnsi="Arial" w:cs="Arial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C56028" w:rsidRPr="00D55450" w:rsidTr="00370A6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2A4BD1" w:rsidRDefault="00C56028" w:rsidP="00370A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A4BD1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B96AD6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B96AD6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B96AD6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</w:p>
        </w:tc>
      </w:tr>
      <w:tr w:rsidR="00C56028" w:rsidRPr="00D55450" w:rsidTr="00370A6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2A4BD1" w:rsidRDefault="00C56028" w:rsidP="00370A6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A4BD1">
              <w:rPr>
                <w:rFonts w:ascii="Arial" w:eastAsia="Arial" w:hAnsi="Arial" w:cs="Arial"/>
                <w:sz w:val="24"/>
                <w:szCs w:val="24"/>
              </w:rPr>
              <w:t>…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C56028" w:rsidRPr="00D55450" w:rsidRDefault="00C56028" w:rsidP="00370A6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B96AD6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B96AD6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D55450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6028" w:rsidRPr="00D55450" w:rsidTr="00370A6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D55450" w:rsidRDefault="00C56028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450">
              <w:rPr>
                <w:rFonts w:ascii="Arial" w:hAnsi="Arial" w:cs="Arial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56028" w:rsidRPr="00B96AD6" w:rsidRDefault="00B96AD6" w:rsidP="00370A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56028" w:rsidRPr="00D55450" w:rsidRDefault="00C56028" w:rsidP="00C560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56028" w:rsidRPr="00D55450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>Разработчик проекта нормативного правового акта:</w:t>
      </w:r>
    </w:p>
    <w:p w:rsidR="00C56028" w:rsidRPr="00D55450" w:rsidRDefault="00B96AD6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     _____</w:t>
      </w:r>
      <w:r w:rsidRPr="00B96AD6">
        <w:rPr>
          <w:rFonts w:ascii="Arial" w:hAnsi="Arial" w:cs="Arial"/>
          <w:sz w:val="24"/>
          <w:szCs w:val="24"/>
          <w:u w:val="single"/>
        </w:rPr>
        <w:t xml:space="preserve">А.В. </w:t>
      </w:r>
      <w:proofErr w:type="spellStart"/>
      <w:r w:rsidRPr="00B96AD6">
        <w:rPr>
          <w:rFonts w:ascii="Arial" w:hAnsi="Arial" w:cs="Arial"/>
          <w:sz w:val="24"/>
          <w:szCs w:val="24"/>
          <w:u w:val="single"/>
        </w:rPr>
        <w:t>Ильвес</w:t>
      </w:r>
      <w:proofErr w:type="spellEnd"/>
      <w:r w:rsidR="00C56028" w:rsidRPr="00D55450">
        <w:rPr>
          <w:rFonts w:ascii="Arial" w:hAnsi="Arial" w:cs="Arial"/>
          <w:sz w:val="24"/>
          <w:szCs w:val="24"/>
        </w:rPr>
        <w:t xml:space="preserve">__                    </w:t>
      </w:r>
      <w:r w:rsidR="00C56028" w:rsidRPr="00B96AD6">
        <w:rPr>
          <w:rFonts w:ascii="Arial" w:hAnsi="Arial" w:cs="Arial"/>
          <w:sz w:val="24"/>
          <w:szCs w:val="24"/>
          <w:u w:val="single"/>
        </w:rPr>
        <w:t>___</w:t>
      </w:r>
      <w:r w:rsidRPr="00B96AD6">
        <w:rPr>
          <w:rFonts w:ascii="Arial" w:hAnsi="Arial" w:cs="Arial"/>
          <w:sz w:val="24"/>
          <w:szCs w:val="24"/>
          <w:u w:val="single"/>
        </w:rPr>
        <w:t>03.11.2017</w:t>
      </w:r>
      <w:r w:rsidR="00C56028" w:rsidRPr="00D55450">
        <w:rPr>
          <w:rFonts w:ascii="Arial" w:hAnsi="Arial" w:cs="Arial"/>
          <w:sz w:val="24"/>
          <w:szCs w:val="24"/>
        </w:rPr>
        <w:t>__</w:t>
      </w:r>
    </w:p>
    <w:p w:rsidR="00C56028" w:rsidRPr="00D55450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5450">
        <w:rPr>
          <w:rFonts w:ascii="Arial" w:hAnsi="Arial" w:cs="Arial"/>
          <w:sz w:val="24"/>
          <w:szCs w:val="24"/>
        </w:rPr>
        <w:t xml:space="preserve">  (подпись)                                 (Ф.И.О.)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55450">
        <w:rPr>
          <w:rFonts w:ascii="Arial" w:hAnsi="Arial" w:cs="Arial"/>
          <w:sz w:val="24"/>
          <w:szCs w:val="24"/>
        </w:rPr>
        <w:t>(дата)</w:t>
      </w:r>
    </w:p>
    <w:p w:rsidR="00C56028" w:rsidRPr="00D55450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C56028" w:rsidRPr="00311EA9" w:rsidRDefault="00C56028" w:rsidP="00C5602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1C2A54" w:rsidRDefault="001C2A54"/>
    <w:sectPr w:rsidR="001C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7E"/>
    <w:rsid w:val="000C6574"/>
    <w:rsid w:val="00120D12"/>
    <w:rsid w:val="001C2A54"/>
    <w:rsid w:val="002801A7"/>
    <w:rsid w:val="002E139E"/>
    <w:rsid w:val="00316CAB"/>
    <w:rsid w:val="003E7D6A"/>
    <w:rsid w:val="004034EB"/>
    <w:rsid w:val="00405F1D"/>
    <w:rsid w:val="0043043E"/>
    <w:rsid w:val="00471649"/>
    <w:rsid w:val="00476BAB"/>
    <w:rsid w:val="00480EBC"/>
    <w:rsid w:val="0049021A"/>
    <w:rsid w:val="004E7C06"/>
    <w:rsid w:val="00532636"/>
    <w:rsid w:val="006913CE"/>
    <w:rsid w:val="007C6489"/>
    <w:rsid w:val="007F2F3A"/>
    <w:rsid w:val="0086103B"/>
    <w:rsid w:val="008F62AE"/>
    <w:rsid w:val="00A757AE"/>
    <w:rsid w:val="00AF5801"/>
    <w:rsid w:val="00B1677E"/>
    <w:rsid w:val="00B81E04"/>
    <w:rsid w:val="00B96AD6"/>
    <w:rsid w:val="00BB1E3A"/>
    <w:rsid w:val="00C56028"/>
    <w:rsid w:val="00CB14BE"/>
    <w:rsid w:val="00CC440D"/>
    <w:rsid w:val="00D10096"/>
    <w:rsid w:val="00DA2CEF"/>
    <w:rsid w:val="00EA00EC"/>
    <w:rsid w:val="00ED3A5D"/>
    <w:rsid w:val="00F57C16"/>
    <w:rsid w:val="00FB4B57"/>
    <w:rsid w:val="00F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6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C6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/administration/munakt/otsenka-reguliruyushchego-vozdeystviya-i-eksperti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2017-02-08T03:15:00Z</dcterms:created>
  <dcterms:modified xsi:type="dcterms:W3CDTF">2017-11-09T06:24:00Z</dcterms:modified>
</cp:coreProperties>
</file>